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6D" w:rsidRDefault="002F606D" w:rsidP="009D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3" name="Рисунок 2" descr="самообследование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 2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6D" w:rsidRDefault="002F606D" w:rsidP="009D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91B0D" w:rsidRDefault="00891B0D" w:rsidP="009D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Ind w:w="-417" w:type="dxa"/>
        <w:tblLayout w:type="fixed"/>
        <w:tblLook w:val="04A0"/>
      </w:tblPr>
      <w:tblGrid>
        <w:gridCol w:w="1655"/>
        <w:gridCol w:w="330"/>
        <w:gridCol w:w="8087"/>
      </w:tblGrid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лицензия </w:t>
            </w:r>
            <w:proofErr w:type="gramStart"/>
            <w:r w:rsidR="004B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B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выписки из реестра лицензий)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 ведения образовательной деятельности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4B6014" w:rsidP="004B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Выписка из реестра лицензий </w:t>
            </w:r>
            <w:r w:rsidR="0040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Л035-01280-53/00211354 от 31.05.2022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выдана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 образования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Новгородской области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Учредитель Детского сада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pStyle w:val="ParagraphStyle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Учредителем Детского  сада и собственником его имущества является 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район в лице Администрации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Любытинского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 расположенной по адресу: 174760, Новгородская область, р.п.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Любытино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, улица Советов, д.29.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полномочия учредителя  Детского  сада от имени  Администрации 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Любытинского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выполняет  комитет образования  Администрации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Любытинского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организациями-партнерами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на основании договора и плана взаимодействует с </w:t>
            </w: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Любытинским</w:t>
            </w:r>
            <w:proofErr w:type="spell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краеведческим музеем, с детской библиотекой, с ЦДО, с ГОБУЗ «ЗЦРБ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МАОУ «</w:t>
            </w: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Любытинская</w:t>
            </w:r>
            <w:proofErr w:type="spell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управления организации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Важным в системе управления Детского сада является создание механизма, обеспечивающего включение всех участников образовательного процесса в управление в соответствии с Федеральным Законом «Об образовании в РФ».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Управляющая система состоит из двух структур: </w:t>
            </w:r>
          </w:p>
          <w:p w:rsidR="00407601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1 структура – общественное управление: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совет; профсоюзный комитет; родительский комитет; общее собрание работников Детского сада, наблюдательный совет. Родительский комитет действует в целях развития и совершенствования взаимодействия родительской общественности и Детского сада по вопросам воспитания и обучения детей, защите прав и интересов дошкольников и их родителей (законных представителей) Общее собрание созывается не реже 2 раз в год и рассматривает вопросы, касающиеся полномочий членов трудового коллектива.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2 структура – административное управление, которое имеет линейную структуру: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1 уровень – </w:t>
            </w:r>
            <w:proofErr w:type="gram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Управленческая деятельность заведующего обеспечивает: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материальные, организационные;  правовые;  социально-психологические условия для реализации функции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образовательным процессом 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Объект управления заведующего – весь коллектив.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заведующий хозяйством, старшая медсестра. Объект управления второго уровня – часть коллектива согласно функциональным обязанностям.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3 уровень управления осуществляется воспитателями, специалистами и обслуживающим персоналом. Объект управления – дети и родители. Управление Детского сада строится на принципах открытости и демократичности. Отношения между Детским садом и родителями (законными представителями) воспитанников регулируются договором с родителями (законными представителями) согласно Уставу дошкольного образовательного учреждения. </w:t>
            </w:r>
          </w:p>
        </w:tc>
      </w:tr>
      <w:tr w:rsidR="00D70742" w:rsidRPr="00F66B74" w:rsidTr="003607FC">
        <w:tc>
          <w:tcPr>
            <w:tcW w:w="10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Образовательная деятельность</w:t>
            </w:r>
          </w:p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в соответствии с которыми ведется образовательная деятельность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Default="00D70742" w:rsidP="00C6750C">
            <w:pPr>
              <w:spacing w:after="0" w:line="240" w:lineRule="auto"/>
              <w:rPr>
                <w:sz w:val="28"/>
                <w:szCs w:val="28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от 29.12.2012 г. № 273-ФЗ  «Об образовании в Российской Федерации»;</w:t>
            </w:r>
          </w:p>
          <w:p w:rsidR="00D70742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образования и науки Российской Федерации  от 17.10.2013 №1155 «Федеральный государственный образовательный стандарт дошкольного образования;</w:t>
            </w:r>
          </w:p>
          <w:p w:rsidR="003B5F69" w:rsidRPr="003B5F69" w:rsidRDefault="003B5F69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69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25.11.2022 № 1028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F69">
              <w:rPr>
                <w:rFonts w:ascii="Times New Roman" w:hAnsi="Times New Roman" w:cs="Times New Roman"/>
                <w:sz w:val="28"/>
                <w:szCs w:val="28"/>
              </w:rPr>
              <w:t>"Об утверждении федеральной образовательной программы дошкольного образования"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742" w:rsidRPr="00E22C26" w:rsidRDefault="00E22C26" w:rsidP="00E2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 "Санитарно-эпидемиологические требования к организациям </w:t>
            </w:r>
            <w:r w:rsidRPr="00E22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воспитания</w:t>
            </w:r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обучения, отдыха и оздоровления детей и молодежи";</w:t>
            </w:r>
          </w:p>
          <w:p w:rsidR="00E22C26" w:rsidRPr="00F66B74" w:rsidRDefault="00E22C26" w:rsidP="00E2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22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1.2.3685-21 "</w:t>
            </w:r>
            <w:r w:rsidRPr="00E22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Гигиенические</w:t>
            </w:r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нормативы и требования к обеспечению безопасности и (или) безвредности для человека факторов среды обитания"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воспитанников, групп, их направленность.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FC786F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в Детском саду </w:t>
            </w:r>
            <w:r w:rsidR="00D7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r w:rsidR="009B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алось</w:t>
            </w:r>
            <w:r w:rsidRP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Start"/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Создано 3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</w:t>
            </w:r>
            <w:proofErr w:type="spellStart"/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направленности.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  <w:r w:rsidR="004B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D70742" w:rsidRPr="00F66B74" w:rsidRDefault="00D840A9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r w:rsidR="00C71041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D70742" w:rsidRPr="00F66B74" w:rsidRDefault="00C71041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 группа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FC786F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DA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4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организовано 5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кружков художественно-эстетической и социально-</w:t>
            </w:r>
            <w:r w:rsidR="00D84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гуманитарной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5-7 лет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ритмика» 2-7 лет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Чудесная кисточка» 5-7 лет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 поиграем!» 2-3 года</w:t>
            </w:r>
          </w:p>
          <w:p w:rsidR="00D70742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 познакомимся!»3-4 года</w:t>
            </w:r>
          </w:p>
          <w:p w:rsidR="00D840A9" w:rsidRPr="00F66B74" w:rsidRDefault="00D840A9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742" w:rsidRPr="00F66B74" w:rsidTr="003607FC">
        <w:tc>
          <w:tcPr>
            <w:tcW w:w="10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Внутренняя система оценки качества образования</w:t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Локальный акт, регламентирующий внутреннюю оценку качества образования.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образования проводится на основе Положения о системе оценки индивидуального развития воспитанников МАДОУ «Детский сад № 1 «Огонек».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 качества образовательной деятельности.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проведенного мониторинга оценки индивидуального развития детей</w:t>
            </w:r>
            <w:r w:rsidR="001C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2023-2024</w:t>
            </w:r>
            <w:r w:rsidR="00DF7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выявлены следующие результаты</w:t>
            </w:r>
          </w:p>
          <w:p w:rsidR="00D70742" w:rsidRPr="00F66B74" w:rsidRDefault="00D70742" w:rsidP="00C6750C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7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16"/>
              <w:gridCol w:w="845"/>
              <w:gridCol w:w="730"/>
              <w:gridCol w:w="833"/>
              <w:gridCol w:w="743"/>
              <w:gridCol w:w="935"/>
              <w:gridCol w:w="391"/>
              <w:gridCol w:w="236"/>
              <w:gridCol w:w="715"/>
              <w:gridCol w:w="718"/>
            </w:tblGrid>
            <w:tr w:rsidR="00D70742" w:rsidRPr="00F66B74" w:rsidTr="003607FC">
              <w:trPr>
                <w:trHeight w:val="227"/>
              </w:trPr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1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Default="00D70742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общее количество воспитанников ОУ, обучающихся по основной образовательной программе дошкольного образования</w:t>
                  </w:r>
                </w:p>
                <w:p w:rsidR="00C07951" w:rsidRPr="00F66B74" w:rsidRDefault="001C7DDD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58</w:t>
                  </w:r>
                </w:p>
              </w:tc>
            </w:tr>
            <w:tr w:rsidR="00D70742" w:rsidRPr="00F66B74" w:rsidTr="003607FC">
              <w:trPr>
                <w:trHeight w:val="145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70742" w:rsidRPr="00F66B74" w:rsidTr="003607FC">
              <w:trPr>
                <w:trHeight w:val="227"/>
              </w:trPr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1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количество обследованных детей по возрастам (раннему, младшему, старшему)</w:t>
                  </w:r>
                </w:p>
              </w:tc>
            </w:tr>
            <w:tr w:rsidR="00D70742" w:rsidRPr="00F66B74" w:rsidTr="003607FC">
              <w:trPr>
                <w:trHeight w:val="145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раннего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возраста 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(1-3 года)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всем группам раннего возраста, функционирующим в ОУ)</w:t>
                  </w:r>
                </w:p>
              </w:tc>
              <w:tc>
                <w:tcPr>
                  <w:tcW w:w="15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младшего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дошкольного возраста (3 – 5 лет)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всем вторым младшим и средним группам, функционирующим в ОУ)</w:t>
                  </w:r>
                </w:p>
              </w:tc>
              <w:tc>
                <w:tcPr>
                  <w:tcW w:w="2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старшего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дошкольного возраста (5-7 лет)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всем старшим и подготовительным группам, функционирующим в ОУ)</w:t>
                  </w:r>
                </w:p>
              </w:tc>
            </w:tr>
            <w:tr w:rsidR="00D70742" w:rsidRPr="00F66B74" w:rsidTr="003607FC">
              <w:trPr>
                <w:trHeight w:val="145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группам для типично развивающихся детей</w:t>
                  </w:r>
                </w:p>
              </w:tc>
              <w:tc>
                <w:tcPr>
                  <w:tcW w:w="16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группам для детей с ОВЗ (коррекционным)</w:t>
                  </w:r>
                </w:p>
              </w:tc>
            </w:tr>
            <w:tr w:rsidR="00D70742" w:rsidRPr="00F66B74" w:rsidTr="003607FC">
              <w:trPr>
                <w:trHeight w:val="237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C71041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C71041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C7D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407601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C7D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D70742" w:rsidRPr="00F66B74" w:rsidTr="003607FC">
              <w:trPr>
                <w:trHeight w:val="227"/>
              </w:trPr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3. </w:t>
                  </w:r>
                </w:p>
              </w:tc>
              <w:tc>
                <w:tcPr>
                  <w:tcW w:w="61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 xml:space="preserve">количество детей, демонстрирующих высокие уровни (четвертый и пятый) проявления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ключевых компетентностей</w:t>
                  </w:r>
                </w:p>
              </w:tc>
            </w:tr>
            <w:tr w:rsidR="00D70742" w:rsidRPr="00F66B74" w:rsidTr="003607FC">
              <w:trPr>
                <w:trHeight w:val="145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раннего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возраста 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(1-3 года)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всем группам раннего возраста, функционирующим в ОУ)                   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 них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  <w:proofErr w:type="spellEnd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младшего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дошкольного возраста (3 – 5 лет)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всем вторым младшим и средним группам, функционирующим в ОУ) 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 них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  <w:proofErr w:type="spellEnd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старшего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дошкольного возраста (5-7 лет)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всем старшим и подготовительным группам, функционирующим в ОУ)</w:t>
                  </w:r>
                </w:p>
              </w:tc>
            </w:tr>
            <w:tr w:rsidR="00D70742" w:rsidRPr="00F66B74" w:rsidTr="003607FC">
              <w:trPr>
                <w:trHeight w:val="890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группам для типично развивающихся детей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из них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  <w:proofErr w:type="spellEnd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группам для детей с ОВЗ (коррекционным)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 них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  <w:proofErr w:type="spellEnd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E70DF4" w:rsidRPr="00F66B74" w:rsidTr="003607FC">
              <w:trPr>
                <w:trHeight w:val="469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здоровьесберегающей</w:t>
                  </w:r>
                  <w:proofErr w:type="spellEnd"/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1C7DDD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1C7DDD" w:rsidP="00830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18</w:t>
                  </w:r>
                  <w:r w:rsidR="00E70DF4" w:rsidRPr="00E70DF4"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C7104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70DF4" w:rsidRPr="00F66B74" w:rsidTr="003607FC">
              <w:trPr>
                <w:trHeight w:val="454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социальной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1C7DDD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1C7DDD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70DF4" w:rsidRPr="00F66B74" w:rsidTr="003607FC">
              <w:trPr>
                <w:trHeight w:val="454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коммуникативной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1C7DD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70DF4" w:rsidRPr="00F66B74" w:rsidTr="003607FC">
              <w:trPr>
                <w:trHeight w:val="469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деятельностной</w:t>
                  </w:r>
                  <w:proofErr w:type="spellEnd"/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1C7DDD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1</w:t>
                  </w:r>
                  <w:r w:rsidR="001C7DD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70DF4" w:rsidRPr="00F66B74" w:rsidTr="003607FC">
              <w:trPr>
                <w:trHeight w:val="469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информационной компетентн</w:t>
                  </w: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1</w:t>
                  </w:r>
                  <w:r w:rsidR="001C7DD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2</w:t>
                  </w:r>
                  <w:r w:rsidR="0040760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 xml:space="preserve">7                             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Кадровое обеспечение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процесс в Детском саду обеспечивают педагоги и специалисты: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заведующий; 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учитель-логопед;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педагог-психолог;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музыкальный руководитель; </w:t>
            </w:r>
          </w:p>
          <w:p w:rsidR="00D70742" w:rsidRPr="00F66B74" w:rsidRDefault="00C71041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  воспитателя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воспитателей имеют: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высшее образование – 2  человека;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средне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специальное педагогическое – 2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высшу</w:t>
            </w:r>
            <w:r w:rsidR="0040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квалификационную категорию – 4</w:t>
            </w:r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едагога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- имеет высшее образование и высшую  квалификационную категорию;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- имеет высшее образование и </w:t>
            </w:r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7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лификационную категорию. В </w:t>
            </w:r>
            <w:r w:rsidR="00A64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DA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педагог-психолог проводил курс по подготовке детей к школе и занятия по индивидуальному учебному плану. Проводил занятия по дополнительным образовательным программам «Давай поиграем!», «Давай познакомимся!»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– имеет высшее образование и первую квалификационную категорию. Все специалисты являются внешними совместителями.</w:t>
            </w:r>
          </w:p>
          <w:p w:rsidR="00D70742" w:rsidRPr="00F66B74" w:rsidRDefault="00D70742" w:rsidP="00D7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педагоги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профессиональную переподготовку</w:t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pStyle w:val="a3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F66B74">
              <w:rPr>
                <w:rFonts w:eastAsiaTheme="minorEastAsia"/>
                <w:color w:val="000000"/>
                <w:sz w:val="28"/>
                <w:szCs w:val="28"/>
              </w:rPr>
              <w:t>В Детском саду имеется достаточный  комплект методических материалов, обеспечивающий выполнение ООП ДО МАДОУ «Детский сад № 1 «Огонёк»</w:t>
            </w:r>
            <w:proofErr w:type="gramStart"/>
            <w:r w:rsidRPr="00F66B74">
              <w:rPr>
                <w:rFonts w:eastAsiaTheme="minorEastAsia"/>
                <w:color w:val="000000"/>
                <w:sz w:val="28"/>
                <w:szCs w:val="28"/>
              </w:rPr>
              <w:t>.</w:t>
            </w:r>
            <w:proofErr w:type="gramEnd"/>
            <w:r w:rsidRPr="00F66B74">
              <w:rPr>
                <w:rFonts w:eastAsiaTheme="minorEastAsia"/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F66B74">
              <w:rPr>
                <w:rFonts w:eastAsiaTheme="minorEastAsia"/>
                <w:color w:val="000000"/>
                <w:sz w:val="28"/>
                <w:szCs w:val="28"/>
              </w:rPr>
              <w:t>в</w:t>
            </w:r>
            <w:proofErr w:type="gramEnd"/>
            <w:r w:rsidRPr="00F66B74">
              <w:rPr>
                <w:rFonts w:eastAsiaTheme="minorEastAsia"/>
                <w:color w:val="000000"/>
                <w:sz w:val="28"/>
                <w:szCs w:val="28"/>
              </w:rPr>
              <w:t xml:space="preserve"> том числе и в электронном виде). У педагогов имеется бесплатная возможность выхода в сеть Интернет.</w:t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Библиотечно-информационное обеспечение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 нет.</w:t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A64170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в детском саду проведен капительный ремонт по программе Комплексное развитие сельских территорий. </w:t>
            </w:r>
            <w:proofErr w:type="gramStart"/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имеются</w:t>
            </w:r>
            <w:r w:rsidR="00DA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групповых  помещения  и физкультурно-музыкальный зал.</w:t>
            </w:r>
            <w:proofErr w:type="gramEnd"/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 светлые, уютные  обеспечены  всей  необходимой   </w:t>
            </w:r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новой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мебелью,  игровым  оборудованием, дидактическими пособиями. </w:t>
            </w:r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инвалидов  и лиц 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ограниченными возможностями здоровья могут обучат</w:t>
            </w:r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ься в помещении 2 </w:t>
            </w:r>
            <w:proofErr w:type="spellStart"/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младшей-средней</w:t>
            </w:r>
            <w:proofErr w:type="spellEnd"/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группы. Есть пандус</w:t>
            </w:r>
            <w:proofErr w:type="gramStart"/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туалетная комната. Имеются 3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магнитофона, </w:t>
            </w:r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интерактивных доски, 1 телевизор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музыкальный  центр, </w:t>
            </w:r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интерактивный </w:t>
            </w:r>
            <w:r w:rsidR="00F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 в физкультурно-музыкальном зале ( интерактивный пол и стена)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 проведения  занятий  и  досуга  детей.  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  функционирует    кабинеты  педагога-психолога и учителя - логопеда, кабинет для кружковой работы.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Предметная  среда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состоит из центров активности, в которых имеются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 средства  обучения (дидактический, игровой)</w:t>
            </w:r>
            <w:proofErr w:type="gram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приспособленная для использования инвалидами и лицами с ограниченными возможностями здоровья, которая учитывает  перспективы  развития  детей, их индивидуальные  потребности, способствует  развитию  эстетического  вкуса,  Оснащенность центров развития для детей в группах по ФГОС ДО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 составляет 68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  <w:p w:rsidR="00D70742" w:rsidRPr="00F66B74" w:rsidRDefault="00D70742" w:rsidP="0086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Территория  детского  сада  достаточна  для  прогулок  и  проведения  игр  на  свежем   воздухе. Имеется сад, цветники. Площадки  защищены  от  улицы, озеленены, есть  игровые  вера</w:t>
            </w:r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нды и новые игровые и спортивные комплексы.</w:t>
            </w:r>
          </w:p>
        </w:tc>
      </w:tr>
      <w:tr w:rsidR="00D70742" w:rsidRPr="00F66B74" w:rsidTr="003607FC">
        <w:tc>
          <w:tcPr>
            <w:tcW w:w="10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Утверждены</w:t>
            </w: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 Министерства образования</w:t>
            </w: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науки Российской Федерации</w:t>
            </w: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10 декабря 2013 г. № 1324</w:t>
            </w:r>
          </w:p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0742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анализа показателей деятельности МАДОУ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Детский сад </w:t>
            </w:r>
          </w:p>
          <w:p w:rsidR="00D70742" w:rsidRPr="00F66B74" w:rsidRDefault="00866576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1C7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«Огонёк» за 2024</w:t>
            </w:r>
            <w:r w:rsidR="00D70742" w:rsidRPr="00F66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70742" w:rsidRPr="00F66B74" w:rsidTr="003607FC">
        <w:tc>
          <w:tcPr>
            <w:tcW w:w="10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94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69"/>
              <w:gridCol w:w="3750"/>
              <w:gridCol w:w="4033"/>
            </w:tblGrid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N </w:t>
                  </w:r>
                  <w:proofErr w:type="spellStart"/>
                  <w:proofErr w:type="gram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Показатели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Единица измерения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численность воспитанников, осваивающих образовательную программу дошкольного образования, в том числе: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58</w:t>
                  </w:r>
                  <w:r w:rsidR="00DA7C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режиме полного дня</w:t>
                  </w:r>
                  <w:proofErr w:type="gramEnd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(8-12 часов)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58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режиме кратковременного пребывания (3-5 часов)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0 человек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семейной дошкольной группе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0 человек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1.1.4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0 человек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численность 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воспитанников в возрасте до 3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9</w:t>
                  </w:r>
                  <w:r w:rsidR="00DA7C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1.3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численность воспитанников в возрасте от 3 до 8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49</w:t>
                  </w:r>
                  <w:r w:rsidR="00D7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58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1.4.1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режиме полного дня</w:t>
                  </w:r>
                  <w:proofErr w:type="gramEnd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(8-12 часов)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58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человек/100 %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1.4.2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режиме продленного дня (12-14 часов)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0 человек/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1.4.3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режиме круглосуточного пребывания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0 человек/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1.5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56</w:t>
                  </w:r>
                  <w:r w:rsidR="008665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человек/ 0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1.5.1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коррекции недостатков в физическом и (или) психическом развитии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2E20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58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человек/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1.5.2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освоению образовательной программы дошкольного образования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58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человек/ 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1.5.3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присмотру и уходу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0 человек/%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1.6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A7C15" w:rsidP="00C71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71041">
                    <w:rPr>
                      <w:rFonts w:ascii="Times New Roman" w:hAnsi="Times New Roman"/>
                      <w:sz w:val="28"/>
                      <w:szCs w:val="28"/>
                    </w:rPr>
                    <w:t>9,8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дней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1.7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численность педагогических работников, в том числе: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1.7.1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D840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1.7.2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имеющих высшее 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образование педагогической направленности (профиля)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1.7.3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1.7.4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1.8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 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1.8.1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Высшая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а/ 10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1.8.2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Первая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человек/ 0</w:t>
                  </w:r>
                  <w:r w:rsidR="0086657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1.9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человек/%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1.9.1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 5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 ч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1.9.2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Свыше 30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>/ 80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1.10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а/ 25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и 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      </w:r>
                  <w:proofErr w:type="gramEnd"/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5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человек/ 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1.13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человек/ 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Соотношение "педагогический работник/воспитанник" в дошкольной образовательной организации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5321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004A38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004A38">
                    <w:rPr>
                      <w:rFonts w:ascii="Times New Roman" w:hAnsi="Times New Roman"/>
                      <w:sz w:val="28"/>
                      <w:szCs w:val="28"/>
                    </w:rPr>
                    <w:t xml:space="preserve">/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15,5</w:t>
                  </w:r>
                  <w:r w:rsidR="00721A4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человек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1.15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в образовательной организации следующих педагогических работников: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1.15.1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Музыкального руководителя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1.15.2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Инструктора по физической культуре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1.15.3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Учителя-логопеда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40760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1.15.4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Учителя-дефектолога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1.15.</w:t>
                  </w:r>
                  <w:r w:rsidR="004076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Педагога-психолога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 да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7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Инфраструктура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площадь помещений, в которых осуществляется образовательная деятельность, в расчете на одного воспитанника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72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C7DDD">
                    <w:rPr>
                      <w:rFonts w:ascii="Times New Roman" w:hAnsi="Times New Roman"/>
                      <w:sz w:val="28"/>
                      <w:szCs w:val="28"/>
                    </w:rPr>
                    <w:t xml:space="preserve">7,9 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кв.м.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2.2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Площадь помещений для организации дополнительных видов деятельности воспитанников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10,1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кв.м.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физкультурного зала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музыкального зала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1C7DDD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2.5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</w:tbl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70742" w:rsidRPr="00F66B74" w:rsidTr="003607FC"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Выводы</w:t>
            </w:r>
          </w:p>
        </w:tc>
        <w:tc>
          <w:tcPr>
            <w:tcW w:w="8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Default="00D70742" w:rsidP="0000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 «Огонёк» г. зарегистрирован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Результаты де</w:t>
            </w:r>
            <w:r w:rsidR="001C7DDD">
              <w:rPr>
                <w:rFonts w:ascii="Times New Roman" w:hAnsi="Times New Roman" w:cs="Times New Roman"/>
                <w:sz w:val="28"/>
                <w:szCs w:val="28"/>
              </w:rPr>
              <w:t>ятельности Детского сада за 2024</w:t>
            </w:r>
            <w:r w:rsidR="0072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</w:t>
            </w:r>
            <w:r w:rsidR="00004A38">
              <w:rPr>
                <w:rFonts w:ascii="Times New Roman" w:hAnsi="Times New Roman" w:cs="Times New Roman"/>
                <w:sz w:val="28"/>
                <w:szCs w:val="28"/>
              </w:rPr>
              <w:t>Педагоги используют в работе новые педагогические техн</w:t>
            </w:r>
            <w:r w:rsidR="00E632C2">
              <w:rPr>
                <w:rFonts w:ascii="Times New Roman" w:hAnsi="Times New Roman" w:cs="Times New Roman"/>
                <w:sz w:val="28"/>
                <w:szCs w:val="28"/>
              </w:rPr>
              <w:t xml:space="preserve">ологии, соответствующие ФГОС </w:t>
            </w:r>
            <w:proofErr w:type="gramStart"/>
            <w:r w:rsidR="00E632C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632C2">
              <w:rPr>
                <w:rFonts w:ascii="Times New Roman" w:hAnsi="Times New Roman" w:cs="Times New Roman"/>
                <w:sz w:val="28"/>
                <w:szCs w:val="28"/>
              </w:rPr>
              <w:t xml:space="preserve"> и ФОП ДО.</w:t>
            </w:r>
            <w:r w:rsidR="0000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диагностики воспитанников свидетельствуют о стабильной положительной динамике в усвоении основной образовательной программы. В Детском саду сложился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деятельностью в Детском саду. 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 из представленного анализа деятель</w:t>
            </w:r>
            <w:r w:rsidR="001C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детского сада за 2024</w:t>
            </w: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сада и педагогический коллектив видит перед собой следующие перспективы: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-продолжить работу по повышению качества оказываемых услуг, а именно повысить качество образовательной деятельности в соответствии с требованиями ФГОС </w:t>
            </w:r>
            <w:proofErr w:type="gramStart"/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ДО.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-продолжить оснащение предметно-развивающей среды в соответствии с условиями реализации ООП ДО,</w:t>
            </w:r>
            <w:r w:rsidR="00E63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дополняя ее </w:t>
            </w: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ФОП ДО утверждённой приказом МИНПРОСВЕЩЕНИЯ РОССИИ от 25.11.2022 г. №1028 «Об утверждении федеральной образовательной программы дошкольного образования»</w:t>
            </w:r>
            <w:proofErr w:type="gramStart"/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-продолжить оснащение территории детского сада современным оборудованием, продолжать создавать условия безопасного пребывания всех участников образовательных отношений</w:t>
            </w:r>
            <w:proofErr w:type="gramStart"/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повышению педагогической компетентности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развития детей дошкольного возраста, национальных </w:t>
            </w: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проектов развития образования.</w:t>
            </w:r>
          </w:p>
          <w:p w:rsidR="00E16055" w:rsidRPr="00F66B74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742" w:rsidRPr="00F66B74" w:rsidRDefault="00D70742" w:rsidP="00D70742">
      <w:pPr>
        <w:rPr>
          <w:rFonts w:ascii="Times New Roman" w:hAnsi="Times New Roman" w:cs="Times New Roman"/>
          <w:sz w:val="28"/>
          <w:szCs w:val="28"/>
        </w:rPr>
      </w:pPr>
    </w:p>
    <w:p w:rsidR="00D70742" w:rsidRPr="00F66B74" w:rsidRDefault="00D70742" w:rsidP="00D70742">
      <w:pPr>
        <w:rPr>
          <w:rFonts w:ascii="Times New Roman" w:hAnsi="Times New Roman" w:cs="Times New Roman"/>
          <w:sz w:val="28"/>
          <w:szCs w:val="28"/>
        </w:rPr>
      </w:pPr>
    </w:p>
    <w:p w:rsidR="00D70742" w:rsidRPr="00F66B74" w:rsidRDefault="00D70742" w:rsidP="00D70742">
      <w:pPr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 xml:space="preserve">Заведующий     </w:t>
      </w:r>
      <w:r w:rsidR="004076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064" cy="353568"/>
            <wp:effectExtent l="19050" t="0" r="2286" b="0"/>
            <wp:docPr id="2" name="Рисунок 1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6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66B74">
        <w:rPr>
          <w:rFonts w:ascii="Times New Roman" w:hAnsi="Times New Roman" w:cs="Times New Roman"/>
          <w:sz w:val="28"/>
          <w:szCs w:val="28"/>
        </w:rPr>
        <w:t>Е.А.Зайнуллина</w:t>
      </w:r>
      <w:proofErr w:type="spellEnd"/>
    </w:p>
    <w:p w:rsidR="00B22E3E" w:rsidRDefault="00A64170"/>
    <w:sectPr w:rsidR="00B22E3E" w:rsidSect="009D2DD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50"/>
    <w:rsid w:val="00004A38"/>
    <w:rsid w:val="000350CB"/>
    <w:rsid w:val="000B6E50"/>
    <w:rsid w:val="001C7DDD"/>
    <w:rsid w:val="002176F3"/>
    <w:rsid w:val="00223004"/>
    <w:rsid w:val="00277678"/>
    <w:rsid w:val="002E2007"/>
    <w:rsid w:val="002E707F"/>
    <w:rsid w:val="002F606D"/>
    <w:rsid w:val="003607FC"/>
    <w:rsid w:val="003752D3"/>
    <w:rsid w:val="003B5F69"/>
    <w:rsid w:val="00407601"/>
    <w:rsid w:val="004B6014"/>
    <w:rsid w:val="0051221F"/>
    <w:rsid w:val="0053213A"/>
    <w:rsid w:val="006057DC"/>
    <w:rsid w:val="00656978"/>
    <w:rsid w:val="00660F4B"/>
    <w:rsid w:val="006871BF"/>
    <w:rsid w:val="00721A42"/>
    <w:rsid w:val="0073357F"/>
    <w:rsid w:val="00823E5D"/>
    <w:rsid w:val="00866576"/>
    <w:rsid w:val="00891B0D"/>
    <w:rsid w:val="008B5C8E"/>
    <w:rsid w:val="008E4C6F"/>
    <w:rsid w:val="00901543"/>
    <w:rsid w:val="009B45FD"/>
    <w:rsid w:val="009D2DDE"/>
    <w:rsid w:val="00A64170"/>
    <w:rsid w:val="00AB7F17"/>
    <w:rsid w:val="00AE5CC8"/>
    <w:rsid w:val="00C07951"/>
    <w:rsid w:val="00C71041"/>
    <w:rsid w:val="00D70742"/>
    <w:rsid w:val="00D83E9C"/>
    <w:rsid w:val="00D840A9"/>
    <w:rsid w:val="00DA4C0A"/>
    <w:rsid w:val="00DA7C15"/>
    <w:rsid w:val="00DF724D"/>
    <w:rsid w:val="00E16055"/>
    <w:rsid w:val="00E22C26"/>
    <w:rsid w:val="00E632C2"/>
    <w:rsid w:val="00E70DF4"/>
    <w:rsid w:val="00F7626A"/>
    <w:rsid w:val="00F96CCC"/>
    <w:rsid w:val="00FC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70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70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A1A3-9845-4844-BE31-CC8B3CA3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2025-04-21T06:09:00Z</cp:lastPrinted>
  <dcterms:created xsi:type="dcterms:W3CDTF">2022-04-04T08:20:00Z</dcterms:created>
  <dcterms:modified xsi:type="dcterms:W3CDTF">2025-04-22T12:56:00Z</dcterms:modified>
</cp:coreProperties>
</file>